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543" w:rsidRDefault="00067472" w:rsidP="00067472">
      <w:pPr>
        <w:ind w:firstLine="720"/>
        <w:rPr>
          <w:rFonts w:ascii="Times New Roman" w:hAnsi="Times New Roman" w:cs="Times New Roman"/>
          <w:sz w:val="28"/>
          <w:szCs w:val="28"/>
        </w:rPr>
      </w:pPr>
      <w:r>
        <w:rPr>
          <w:rFonts w:ascii="Times New Roman" w:hAnsi="Times New Roman" w:cs="Times New Roman"/>
          <w:sz w:val="28"/>
          <w:szCs w:val="28"/>
        </w:rPr>
        <w:t xml:space="preserve">The website on differentiated instruction and implications for UDL has a plethora of information. After browsing for awhile, I discovered many different reading and writing strategies, activities to utilize within the classroom, instructional strategies, learning strategies, technology applications, etc. There is so much information out there that it is really hard to wrap my brain around it all. I really like how this website is laid out as well. It’s almost like an online learning course for educators. There are sits that teach you what differentiated instruction is and how to implement it within the classroom. The charts and tables embedded within </w:t>
      </w:r>
      <w:r w:rsidR="00AD6543">
        <w:rPr>
          <w:rFonts w:ascii="Times New Roman" w:hAnsi="Times New Roman" w:cs="Times New Roman"/>
          <w:sz w:val="28"/>
          <w:szCs w:val="28"/>
        </w:rPr>
        <w:t>each of the modules makes learning about the subject that much easier.</w:t>
      </w:r>
    </w:p>
    <w:p w:rsidR="004407A5" w:rsidRDefault="004407A5" w:rsidP="00067472">
      <w:pPr>
        <w:ind w:firstLine="720"/>
        <w:rPr>
          <w:rFonts w:ascii="Times New Roman" w:hAnsi="Times New Roman" w:cs="Times New Roman"/>
          <w:sz w:val="28"/>
          <w:szCs w:val="28"/>
        </w:rPr>
      </w:pPr>
      <w:r>
        <w:rPr>
          <w:rFonts w:ascii="Times New Roman" w:hAnsi="Times New Roman" w:cs="Times New Roman"/>
          <w:sz w:val="28"/>
          <w:szCs w:val="28"/>
        </w:rPr>
        <w:t xml:space="preserve">One of the “articles” that I found to be interesting was the one on graphic organizers. I think that this is a great resource because it is sometimes difficult to figure out how to utilize more complicated organizers within the classroom and this outlines how to use an array of organizers. This article also discusses the importance of graphic organizers within the classroom, which is also important to know especially considering the fact that you want to be utilizing research-based methods. </w:t>
      </w:r>
    </w:p>
    <w:p w:rsidR="0039716A" w:rsidRDefault="004407A5" w:rsidP="00067472">
      <w:pPr>
        <w:ind w:firstLine="720"/>
        <w:rPr>
          <w:rFonts w:ascii="Times New Roman" w:hAnsi="Times New Roman" w:cs="Times New Roman"/>
          <w:sz w:val="28"/>
          <w:szCs w:val="28"/>
        </w:rPr>
      </w:pPr>
      <w:r>
        <w:rPr>
          <w:rFonts w:ascii="Times New Roman" w:hAnsi="Times New Roman" w:cs="Times New Roman"/>
          <w:sz w:val="28"/>
          <w:szCs w:val="28"/>
        </w:rPr>
        <w:t>Another reason as to why I really liked this website is because it makes for a great way to research for upcoming papers, projects, etc. Much of this information is out there on the web, but this website has a surplus of information all in one spot for educators and related service providers to utilize.</w:t>
      </w:r>
    </w:p>
    <w:p w:rsidR="00106AFB" w:rsidRDefault="00106AFB" w:rsidP="00067472">
      <w:pPr>
        <w:ind w:firstLine="720"/>
        <w:rPr>
          <w:rFonts w:ascii="Times New Roman" w:hAnsi="Times New Roman" w:cs="Times New Roman"/>
          <w:sz w:val="28"/>
          <w:szCs w:val="28"/>
        </w:rPr>
      </w:pPr>
      <w:r>
        <w:rPr>
          <w:rFonts w:ascii="Times New Roman" w:hAnsi="Times New Roman" w:cs="Times New Roman"/>
          <w:sz w:val="28"/>
          <w:szCs w:val="28"/>
        </w:rPr>
        <w:t xml:space="preserve">Accessibility is extremely important for our students, no matter what their ability or disability. </w:t>
      </w:r>
      <w:r w:rsidR="001E60CE">
        <w:rPr>
          <w:rFonts w:ascii="Times New Roman" w:hAnsi="Times New Roman" w:cs="Times New Roman"/>
          <w:sz w:val="28"/>
          <w:szCs w:val="28"/>
        </w:rPr>
        <w:t xml:space="preserve">Things that you and I normally take for granted are thing that our students have difficulty with. Screen enlargers are something that I feel to be a wonderful idea for students with visual impairments. It’s a small adjustment, but it will make learning of material that much easier for him or her. Being able to ACCESS these things provide students with disabilities so many more options. </w:t>
      </w:r>
    </w:p>
    <w:p w:rsidR="001E60CE" w:rsidRDefault="001E60CE" w:rsidP="00067472">
      <w:pPr>
        <w:ind w:firstLine="720"/>
        <w:rPr>
          <w:rFonts w:ascii="Times New Roman" w:hAnsi="Times New Roman" w:cs="Times New Roman"/>
          <w:sz w:val="28"/>
          <w:szCs w:val="28"/>
        </w:rPr>
      </w:pPr>
      <w:r>
        <w:rPr>
          <w:rFonts w:ascii="Times New Roman" w:hAnsi="Times New Roman" w:cs="Times New Roman"/>
          <w:sz w:val="28"/>
          <w:szCs w:val="28"/>
        </w:rPr>
        <w:t xml:space="preserve">Another type of software that I find to be really interesting is the speech recognition. Again, this is something that I used to take for granted, but for a child with cerebral palsy or some other physical handicap, this may truly make the learning process that much more successful for them. </w:t>
      </w:r>
      <w:r w:rsidRPr="001E60CE">
        <w:rPr>
          <w:rFonts w:ascii="Times New Roman" w:hAnsi="Times New Roman" w:cs="Times New Roman"/>
          <w:sz w:val="28"/>
          <w:szCs w:val="28"/>
        </w:rPr>
        <w:t xml:space="preserve">Speech recognition software takes verbal input from a user and turns it into commands the computer </w:t>
      </w:r>
      <w:r w:rsidRPr="001E60CE">
        <w:rPr>
          <w:rFonts w:ascii="Times New Roman" w:hAnsi="Times New Roman" w:cs="Times New Roman"/>
          <w:sz w:val="28"/>
          <w:szCs w:val="28"/>
        </w:rPr>
        <w:lastRenderedPageBreak/>
        <w:t xml:space="preserve">understands. These commands can control </w:t>
      </w:r>
      <w:r>
        <w:rPr>
          <w:rFonts w:ascii="Times New Roman" w:hAnsi="Times New Roman" w:cs="Times New Roman"/>
          <w:sz w:val="28"/>
          <w:szCs w:val="28"/>
        </w:rPr>
        <w:t>applications and mouse movement, which are critical for students with physical impairments.</w:t>
      </w:r>
    </w:p>
    <w:p w:rsidR="00270764" w:rsidRPr="001E60CE" w:rsidRDefault="00270764" w:rsidP="00067472">
      <w:pPr>
        <w:ind w:firstLine="720"/>
        <w:rPr>
          <w:rFonts w:ascii="Times New Roman" w:hAnsi="Times New Roman" w:cs="Times New Roman"/>
          <w:sz w:val="28"/>
          <w:szCs w:val="28"/>
        </w:rPr>
      </w:pPr>
      <w:r>
        <w:rPr>
          <w:rFonts w:ascii="Times New Roman" w:hAnsi="Times New Roman" w:cs="Times New Roman"/>
          <w:sz w:val="28"/>
          <w:szCs w:val="28"/>
        </w:rPr>
        <w:t>Again, although I do not work with students with physical, major visual, or hearing impairments, I found that utilizing captioning within the classroom would be a great idea for those students with hearing impairments. Actually, this would also be beneficial for those without hearing impairments because it also reinforces information, spelling, and language.</w:t>
      </w:r>
    </w:p>
    <w:sectPr w:rsidR="00270764" w:rsidRPr="001E60CE" w:rsidSect="003971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067472"/>
    <w:rsid w:val="00067472"/>
    <w:rsid w:val="00106AFB"/>
    <w:rsid w:val="001E60CE"/>
    <w:rsid w:val="00270764"/>
    <w:rsid w:val="0039716A"/>
    <w:rsid w:val="004407A5"/>
    <w:rsid w:val="00AD65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1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433</Words>
  <Characters>2473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Kennedy Krieger Institute</Company>
  <LinksUpToDate>false</LinksUpToDate>
  <CharactersWithSpaces>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hencken</dc:creator>
  <cp:keywords/>
  <dc:description/>
  <cp:lastModifiedBy>hencken</cp:lastModifiedBy>
  <cp:revision>5</cp:revision>
  <dcterms:created xsi:type="dcterms:W3CDTF">2009-05-05T14:23:00Z</dcterms:created>
  <dcterms:modified xsi:type="dcterms:W3CDTF">2009-05-05T14:44:00Z</dcterms:modified>
</cp:coreProperties>
</file>